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AD3F3" w14:textId="77777777" w:rsidR="0012664B" w:rsidRPr="000E7382" w:rsidRDefault="0012664B" w:rsidP="0012664B">
      <w:pPr>
        <w:spacing w:line="240" w:lineRule="auto"/>
        <w:jc w:val="right"/>
        <w:rPr>
          <w:rFonts w:ascii="Corbel" w:hAnsi="Corbel"/>
          <w:bCs/>
          <w:i/>
        </w:rPr>
      </w:pPr>
      <w:r w:rsidRPr="000E7382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0E7382">
        <w:rPr>
          <w:rFonts w:ascii="Corbel" w:hAnsi="Corbel"/>
          <w:bCs/>
          <w:i/>
        </w:rPr>
        <w:t>UR</w:t>
      </w:r>
      <w:proofErr w:type="spellEnd"/>
      <w:r w:rsidRPr="000E7382">
        <w:rPr>
          <w:rFonts w:ascii="Corbel" w:hAnsi="Corbel"/>
          <w:bCs/>
          <w:i/>
        </w:rPr>
        <w:t xml:space="preserve">  nr 12/2019</w:t>
      </w:r>
    </w:p>
    <w:p w14:paraId="66D1E785" w14:textId="77777777" w:rsidR="000E7382" w:rsidRDefault="000E7382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0F16ED9C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E7382">
        <w:rPr>
          <w:rFonts w:ascii="Corbel" w:hAnsi="Corbel"/>
          <w:smallCaps/>
          <w:sz w:val="24"/>
          <w:szCs w:val="24"/>
        </w:rPr>
        <w:t>202</w:t>
      </w:r>
      <w:r w:rsidR="0036518A">
        <w:rPr>
          <w:rFonts w:ascii="Corbel" w:hAnsi="Corbel"/>
          <w:smallCaps/>
          <w:sz w:val="24"/>
          <w:szCs w:val="24"/>
        </w:rPr>
        <w:t>1</w:t>
      </w:r>
      <w:r w:rsidRPr="000E7382">
        <w:rPr>
          <w:rFonts w:ascii="Corbel" w:hAnsi="Corbel"/>
          <w:smallCaps/>
          <w:sz w:val="24"/>
          <w:szCs w:val="24"/>
        </w:rPr>
        <w:t>-202</w:t>
      </w:r>
      <w:r w:rsidR="0036518A">
        <w:rPr>
          <w:rFonts w:ascii="Corbel" w:hAnsi="Corbel"/>
          <w:smallCaps/>
          <w:sz w:val="24"/>
          <w:szCs w:val="24"/>
        </w:rPr>
        <w:t>3</w:t>
      </w:r>
    </w:p>
    <w:p w14:paraId="6B613973" w14:textId="193DA64E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36518A">
        <w:rPr>
          <w:rFonts w:ascii="Corbel" w:hAnsi="Corbel"/>
          <w:sz w:val="20"/>
          <w:szCs w:val="20"/>
        </w:rPr>
        <w:t>2</w:t>
      </w:r>
      <w:r w:rsidRPr="000E7382">
        <w:rPr>
          <w:rFonts w:ascii="Corbel" w:hAnsi="Corbel"/>
          <w:sz w:val="20"/>
          <w:szCs w:val="20"/>
        </w:rPr>
        <w:t>/20</w:t>
      </w:r>
      <w:r w:rsidR="0036518A">
        <w:rPr>
          <w:rFonts w:ascii="Corbel" w:hAnsi="Corbel"/>
          <w:sz w:val="20"/>
          <w:szCs w:val="20"/>
        </w:rPr>
        <w:t>23</w:t>
      </w:r>
      <w:bookmarkStart w:id="0" w:name="_GoBack"/>
      <w:bookmarkEnd w:id="0"/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E73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4B939C04" w:rsidR="009A4FB9" w:rsidRPr="000E7382" w:rsidRDefault="00F85CD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0E7382">
        <w:rPr>
          <w:rFonts w:ascii="Corbel" w:hAnsi="Corbel"/>
          <w:i/>
          <w:sz w:val="24"/>
          <w:szCs w:val="24"/>
        </w:rPr>
        <w:t xml:space="preserve">opcjonalnie,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0E7382">
        <w:rPr>
          <w:rFonts w:ascii="Corbel" w:hAnsi="Corbel"/>
          <w:sz w:val="24"/>
          <w:szCs w:val="24"/>
        </w:rPr>
        <w:t>ECTS</w:t>
      </w:r>
      <w:proofErr w:type="spellEnd"/>
      <w:r w:rsidRPr="000E7382">
        <w:rPr>
          <w:rFonts w:ascii="Corbel" w:hAnsi="Corbel"/>
          <w:sz w:val="24"/>
          <w:szCs w:val="24"/>
        </w:rPr>
        <w:t xml:space="preserve">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Wykł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Konw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Sem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Prakt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0E738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22F053FD" w:rsidR="009A4FB9" w:rsidRPr="000E7382" w:rsidRDefault="00F85CD6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5797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lastRenderedPageBreak/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 xml:space="preserve">Zasady ogólne postępowania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sądowoadministracyjnego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>. Zakres przedmiotowy kontroli 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5022"/>
        <w:gridCol w:w="2118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E7382">
        <w:rPr>
          <w:rFonts w:ascii="Corbel" w:hAnsi="Corbel"/>
          <w:b/>
          <w:sz w:val="24"/>
          <w:szCs w:val="24"/>
        </w:rPr>
        <w:t>ECTS</w:t>
      </w:r>
      <w:proofErr w:type="spellEnd"/>
      <w:r w:rsidRPr="000E7382">
        <w:rPr>
          <w:rFonts w:ascii="Corbel" w:hAnsi="Corbel"/>
          <w:b/>
          <w:sz w:val="24"/>
          <w:szCs w:val="24"/>
        </w:rPr>
        <w:t xml:space="preserve">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4897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77777777" w:rsidR="009A4FB9" w:rsidRPr="000E7382" w:rsidRDefault="007A492D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961" w:type="dxa"/>
          </w:tcPr>
          <w:p w14:paraId="7C8E3CEA" w14:textId="4CDB2C90" w:rsidR="009A4FB9" w:rsidRPr="000E7382" w:rsidRDefault="00F85CD6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7777777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16FE3B03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  <w:r w:rsidR="00F85CD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E738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961" w:type="dxa"/>
          </w:tcPr>
          <w:p w14:paraId="03CD931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E738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E738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98AD41D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Wierzbowski, Postępowanie administracyjne i sądowo</w:t>
            </w:r>
            <w:r w:rsidR="00E34CDD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administracyjne, </w:t>
            </w:r>
            <w:proofErr w:type="spellStart"/>
            <w:r w:rsidRPr="000E7382">
              <w:rPr>
                <w:rFonts w:ascii="Corbel" w:hAnsi="Corbel"/>
              </w:rPr>
              <w:t>Wyd.C.H</w:t>
            </w:r>
            <w:proofErr w:type="spellEnd"/>
            <w:r w:rsidRPr="000E7382">
              <w:rPr>
                <w:rFonts w:ascii="Corbel" w:hAnsi="Corbel"/>
              </w:rPr>
              <w:t>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Zimmermann, Prawo administracyjne,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B. Adamiak, J. Borkowski, Kodeks postępowania administracyjnego. Komentarz,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T. Jędrzejewski, M. Masternak, P. Rączka, Administracyjne postępowanie egzekucyjne,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</w:t>
            </w:r>
            <w:proofErr w:type="spellStart"/>
            <w:r w:rsidRPr="000E7382">
              <w:rPr>
                <w:rFonts w:ascii="Corbel" w:hAnsi="Corbel"/>
              </w:rPr>
              <w:t>Woś</w:t>
            </w:r>
            <w:proofErr w:type="spellEnd"/>
            <w:r w:rsidRPr="000E7382">
              <w:rPr>
                <w:rFonts w:ascii="Corbel" w:hAnsi="Corbel"/>
              </w:rPr>
              <w:t xml:space="preserve">, H. </w:t>
            </w:r>
            <w:proofErr w:type="spellStart"/>
            <w:r w:rsidRPr="000E7382">
              <w:rPr>
                <w:rFonts w:ascii="Corbel" w:hAnsi="Corbel"/>
              </w:rPr>
              <w:t>Knysiak-Sudyka</w:t>
            </w:r>
            <w:proofErr w:type="spellEnd"/>
            <w:r w:rsidRPr="000E7382">
              <w:rPr>
                <w:rFonts w:ascii="Corbel" w:hAnsi="Corbel"/>
              </w:rPr>
              <w:t>, M. Romańska, Postępowanie sądow</w:t>
            </w:r>
            <w:r w:rsidR="000E7382" w:rsidRPr="000E7382">
              <w:rPr>
                <w:rFonts w:ascii="Corbel" w:hAnsi="Corbel"/>
              </w:rPr>
              <w:t>o</w:t>
            </w:r>
            <w:r w:rsidR="00E34CDD">
              <w:rPr>
                <w:rFonts w:ascii="Corbel" w:hAnsi="Corbel"/>
              </w:rPr>
              <w:t xml:space="preserve"> </w:t>
            </w:r>
            <w:r w:rsidR="000E7382" w:rsidRPr="000E7382">
              <w:rPr>
                <w:rFonts w:ascii="Corbel" w:hAnsi="Corbel"/>
              </w:rPr>
              <w:t>administracyjne,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B4FF" w14:textId="77777777" w:rsidR="00AD5476" w:rsidRDefault="00AD5476" w:rsidP="00DB4AE3">
      <w:pPr>
        <w:spacing w:after="0" w:line="240" w:lineRule="auto"/>
      </w:pPr>
      <w:r>
        <w:separator/>
      </w:r>
    </w:p>
  </w:endnote>
  <w:endnote w:type="continuationSeparator" w:id="0">
    <w:p w14:paraId="126CD641" w14:textId="77777777" w:rsidR="00AD5476" w:rsidRDefault="00AD5476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12008" w14:textId="77777777" w:rsidR="00AD5476" w:rsidRDefault="00AD5476" w:rsidP="00DB4AE3">
      <w:pPr>
        <w:spacing w:after="0" w:line="240" w:lineRule="auto"/>
      </w:pPr>
      <w:r>
        <w:separator/>
      </w:r>
    </w:p>
  </w:footnote>
  <w:footnote w:type="continuationSeparator" w:id="0">
    <w:p w14:paraId="3150D155" w14:textId="77777777" w:rsidR="00AD5476" w:rsidRDefault="00AD5476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B9"/>
    <w:rsid w:val="00033FD6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B3BAC"/>
    <w:rsid w:val="001C07BB"/>
    <w:rsid w:val="001C70D4"/>
    <w:rsid w:val="002225E4"/>
    <w:rsid w:val="00263031"/>
    <w:rsid w:val="002B4164"/>
    <w:rsid w:val="00322828"/>
    <w:rsid w:val="00364C38"/>
    <w:rsid w:val="0036518A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4271E"/>
    <w:rsid w:val="00653676"/>
    <w:rsid w:val="0065431D"/>
    <w:rsid w:val="006D1708"/>
    <w:rsid w:val="00737BFE"/>
    <w:rsid w:val="00781FD1"/>
    <w:rsid w:val="007A492D"/>
    <w:rsid w:val="007F5E5B"/>
    <w:rsid w:val="00816B28"/>
    <w:rsid w:val="00866C83"/>
    <w:rsid w:val="00874BA1"/>
    <w:rsid w:val="00907BEB"/>
    <w:rsid w:val="009114E5"/>
    <w:rsid w:val="009A4FB9"/>
    <w:rsid w:val="00A52064"/>
    <w:rsid w:val="00AD5476"/>
    <w:rsid w:val="00B07DC9"/>
    <w:rsid w:val="00B47EED"/>
    <w:rsid w:val="00B73252"/>
    <w:rsid w:val="00B8710F"/>
    <w:rsid w:val="00BB6E92"/>
    <w:rsid w:val="00BC12C4"/>
    <w:rsid w:val="00BE15E8"/>
    <w:rsid w:val="00CD14D5"/>
    <w:rsid w:val="00D0208C"/>
    <w:rsid w:val="00DB4AE3"/>
    <w:rsid w:val="00DC5B03"/>
    <w:rsid w:val="00E22C92"/>
    <w:rsid w:val="00E34CDD"/>
    <w:rsid w:val="00EA4AFF"/>
    <w:rsid w:val="00F46BAE"/>
    <w:rsid w:val="00F57990"/>
    <w:rsid w:val="00F677E8"/>
    <w:rsid w:val="00F75803"/>
    <w:rsid w:val="00F85CD6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6DDFEB72-BE31-408B-B7C4-F03636C6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83E477-3689-4E13-87B9-B6602BF8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179A5-3DE9-4467-B44D-A864DBA7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5</cp:revision>
  <cp:lastPrinted>2017-05-08T09:41:00Z</cp:lastPrinted>
  <dcterms:created xsi:type="dcterms:W3CDTF">2020-12-19T19:35:00Z</dcterms:created>
  <dcterms:modified xsi:type="dcterms:W3CDTF">2021-09-06T06:43:00Z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